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5A" w:rsidRDefault="00FF035A" w:rsidP="00FF0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</w:t>
      </w:r>
    </w:p>
    <w:p w:rsidR="00FF035A" w:rsidRPr="00EB4EDB" w:rsidRDefault="00FF035A" w:rsidP="00FF0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35A" w:rsidRPr="00F8375B" w:rsidRDefault="00FF035A" w:rsidP="00FF0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5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8375B">
        <w:rPr>
          <w:rFonts w:ascii="Times New Roman" w:hAnsi="Times New Roman" w:cs="Times New Roman"/>
          <w:b/>
          <w:sz w:val="28"/>
          <w:szCs w:val="28"/>
        </w:rPr>
        <w:t>: Научное изучение как основная форма исследовательской работы.</w:t>
      </w:r>
    </w:p>
    <w:p w:rsidR="00FF035A" w:rsidRDefault="00FF035A" w:rsidP="00FF0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75B">
        <w:rPr>
          <w:rFonts w:ascii="Times New Roman" w:hAnsi="Times New Roman" w:cs="Times New Roman"/>
          <w:b/>
          <w:sz w:val="28"/>
          <w:szCs w:val="28"/>
        </w:rPr>
        <w:t>Подтема</w:t>
      </w:r>
      <w:proofErr w:type="spellEnd"/>
      <w:r w:rsidRPr="00F8375B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написанию магистерской диссертации и накопление научной информации. </w:t>
      </w:r>
    </w:p>
    <w:p w:rsidR="00FF035A" w:rsidRDefault="00FF035A" w:rsidP="00FF0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5B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Кузин Ф.А. Магистерская диссертация (методика написания). – М., 1989. Ануфриев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А.Ф.Научное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исследование – М., 2007.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Методология и развитие методики обучения ИЯ // Иностранные языки в школе. – 2006. - № 5. </w:t>
      </w:r>
    </w:p>
    <w:p w:rsidR="00FF035A" w:rsidRDefault="00FF035A" w:rsidP="00FF0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5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определить нерешенные (недостаточно разработанные) вопросы в указанных литературных источниках. Выделить ведущую идею, концепцию указанных литературных источников.</w:t>
      </w:r>
    </w:p>
    <w:p w:rsidR="00FF035A" w:rsidRDefault="00FF035A" w:rsidP="00FF0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5B">
        <w:rPr>
          <w:rFonts w:ascii="Times New Roman" w:hAnsi="Times New Roman" w:cs="Times New Roman"/>
          <w:b/>
          <w:sz w:val="28"/>
          <w:szCs w:val="28"/>
        </w:rPr>
        <w:t>Прогностический проект:</w:t>
      </w:r>
      <w:r>
        <w:rPr>
          <w:rFonts w:ascii="Times New Roman" w:hAnsi="Times New Roman" w:cs="Times New Roman"/>
          <w:sz w:val="28"/>
          <w:szCs w:val="28"/>
        </w:rPr>
        <w:t xml:space="preserve"> спрогнозировать пути и способы решения и дальнейшего развития проблем, поставленных в изученных источниках. </w:t>
      </w:r>
    </w:p>
    <w:p w:rsidR="00FF035A" w:rsidRDefault="00FF035A" w:rsidP="00FF0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5B">
        <w:rPr>
          <w:rFonts w:ascii="Times New Roman" w:hAnsi="Times New Roman" w:cs="Times New Roman"/>
          <w:b/>
          <w:sz w:val="28"/>
          <w:szCs w:val="28"/>
        </w:rPr>
        <w:t>Эссе:</w:t>
      </w:r>
      <w:r>
        <w:rPr>
          <w:rFonts w:ascii="Times New Roman" w:hAnsi="Times New Roman" w:cs="Times New Roman"/>
          <w:sz w:val="28"/>
          <w:szCs w:val="28"/>
        </w:rPr>
        <w:t xml:space="preserve"> подготовьте очерк о степени исследованности проблемы, определенный в изученных литературных источниках.</w:t>
      </w:r>
    </w:p>
    <w:p w:rsidR="00FF035A" w:rsidRDefault="00FF035A" w:rsidP="00FF0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35A" w:rsidRDefault="00FF035A" w:rsidP="00FF0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2CF">
        <w:rPr>
          <w:rFonts w:ascii="Times New Roman" w:hAnsi="Times New Roman" w:cs="Times New Roman"/>
          <w:b/>
          <w:sz w:val="28"/>
          <w:szCs w:val="28"/>
        </w:rPr>
        <w:t>Подтема</w:t>
      </w:r>
      <w:proofErr w:type="spellEnd"/>
      <w:r w:rsidRPr="005E62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 Примерное построение и оформление магистерской диссертации.</w:t>
      </w:r>
    </w:p>
    <w:p w:rsidR="00FF035A" w:rsidRDefault="00FF035A" w:rsidP="00FF0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CF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Указанные ранее работы Ф.А. Кузина и А.Ф. Ануфриева. Вербицкий А.А. О структуре и содержании диссертационных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исследований./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Педагогика – 1988 - № 3. Инструкция по оформлению диссертации – Минск. – 1994. Сидоренко Е.В. Методы математической обработки результатов эксперимента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FF035A" w:rsidRDefault="00FF035A" w:rsidP="00FF0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C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аннотированную карточку указанных литературных источников. Выделите нерешенные вопросы в указанных источниках. Подготовьте предложения о возможных путях и способах решения выявленных проблем. Определите диапазон использования информации проработанной вами научной литературы в вашей магистерской диссертации. Разработайте план по данной проблеме обсуждения на заседании «круглого стола».    </w:t>
      </w:r>
    </w:p>
    <w:p w:rsidR="00FF035A" w:rsidRPr="0022644F" w:rsidRDefault="00FF035A" w:rsidP="00FF0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35A" w:rsidRDefault="00FF035A" w:rsidP="00FF0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Pr="00F837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Модель и программа иноязычного образования, базируемая на концептуальной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-коммуникативной теории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иноязычного образования. </w:t>
      </w:r>
    </w:p>
    <w:p w:rsidR="00FF035A" w:rsidRDefault="00FF035A" w:rsidP="00FF0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C6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С.С.Кунанбаевой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Проект концепции иноязычного образования в РК. – Алматы, 2004. Гальскова Н.Д. Современная методика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ИЯ.-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М., 2003.Общеевропейские компетенции владения ИЯ - М., 2003. </w:t>
      </w:r>
    </w:p>
    <w:p w:rsidR="00FF035A" w:rsidRDefault="00FF035A" w:rsidP="00FF0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C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составьте понятийно-терминологическую карту по данной схеме на основе рекомендованных литературных источников. Подготовьте проблемные вопросы на материале изученных литературных источников. Выделите ведущую идею, концепцию проработанных источников, дайте экспертно-аналитическую оценку доказательности (аргументированности) этих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категорий. Разработайте план (вопросы) для проведения групповой дискуссии на указанную тему. Разработайте проблемную ситуацию по изучаемой теме. </w:t>
      </w:r>
    </w:p>
    <w:p w:rsidR="00FF035A" w:rsidRDefault="00FF035A" w:rsidP="00FF0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9FE">
        <w:rPr>
          <w:rFonts w:ascii="Times New Roman" w:hAnsi="Times New Roman" w:cs="Times New Roman"/>
          <w:b/>
          <w:sz w:val="28"/>
          <w:szCs w:val="28"/>
        </w:rPr>
        <w:t>Креативный (творческий) проект</w:t>
      </w:r>
      <w:r>
        <w:rPr>
          <w:rFonts w:ascii="Times New Roman" w:hAnsi="Times New Roman" w:cs="Times New Roman"/>
          <w:sz w:val="28"/>
          <w:szCs w:val="28"/>
        </w:rPr>
        <w:t xml:space="preserve">. На основе разработанной ситуации (позитивного или негативного характера) определите причину возникшей проблемы. Найдите варианты решений этой проблемы. Сделайте прогноз возможных положительных или отрицательных последствий. В случае реализации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этих решений. </w:t>
      </w:r>
      <w:bookmarkStart w:id="0" w:name="_GoBack"/>
      <w:bookmarkEnd w:id="0"/>
    </w:p>
    <w:sectPr w:rsidR="00FF035A" w:rsidSect="0001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5F"/>
    <w:rsid w:val="00121B49"/>
    <w:rsid w:val="009E725F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19E7C-19BD-491F-BB59-E4C04B2A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3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2020-10-19T01:48:00Z</dcterms:created>
  <dcterms:modified xsi:type="dcterms:W3CDTF">2020-10-19T01:49:00Z</dcterms:modified>
</cp:coreProperties>
</file>